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19679C">
      <w:pPr>
        <w:rPr>
          <w:rFonts w:ascii="Arial" w:hAnsi="Arial" w:cs="Arial"/>
          <w:sz w:val="22"/>
          <w:szCs w:val="22"/>
        </w:rPr>
      </w:pPr>
    </w:p>
    <w:p w:rsidR="00B33C2A" w:rsidRDefault="00B33C2A">
      <w:pPr>
        <w:rPr>
          <w:rFonts w:ascii="Arial" w:hAnsi="Arial" w:cs="Arial"/>
          <w:sz w:val="22"/>
          <w:szCs w:val="22"/>
        </w:rPr>
      </w:pPr>
    </w:p>
    <w:p w:rsidR="00B33C2A" w:rsidRDefault="00B33C2A" w:rsidP="00B33C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GLORY AND JOY</w:t>
      </w:r>
    </w:p>
    <w:p w:rsidR="00B33C2A" w:rsidRDefault="00B33C2A">
      <w:pPr>
        <w:rPr>
          <w:rFonts w:ascii="Arial" w:hAnsi="Arial" w:cs="Arial"/>
          <w:sz w:val="22"/>
          <w:szCs w:val="22"/>
        </w:rPr>
      </w:pPr>
    </w:p>
    <w:p w:rsidR="00B33C2A" w:rsidRDefault="00B33C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Thessalonians 2:17–3:13</w:t>
      </w:r>
    </w:p>
    <w:p w:rsidR="00B33C2A" w:rsidRDefault="00B33C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2:20</w:t>
      </w:r>
    </w:p>
    <w:p w:rsidR="00B33C2A" w:rsidRDefault="00B33C2A">
      <w:pPr>
        <w:rPr>
          <w:rFonts w:ascii="Arial" w:hAnsi="Arial" w:cs="Arial"/>
          <w:sz w:val="22"/>
          <w:szCs w:val="22"/>
        </w:rPr>
      </w:pPr>
    </w:p>
    <w:p w:rsidR="00B33C2A" w:rsidRDefault="00B33C2A" w:rsidP="00B33C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Paul describe the apostles’ separation from the Thessalonians? (2:17) Why could Paul not go back to see them? (18) Why did he want them to know this?</w:t>
      </w:r>
    </w:p>
    <w:p w:rsidR="00B33C2A" w:rsidRDefault="00B33C2A" w:rsidP="00B33C2A">
      <w:pPr>
        <w:rPr>
          <w:rFonts w:ascii="Arial" w:hAnsi="Arial" w:cs="Arial"/>
          <w:sz w:val="22"/>
          <w:szCs w:val="22"/>
        </w:rPr>
      </w:pPr>
    </w:p>
    <w:p w:rsidR="00B33C2A" w:rsidRDefault="00B33C2A" w:rsidP="00B33C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verses 19,20. What does it mean that these new believers were the hope, joy, glory and crown of the apostles? What can we learn from this?</w:t>
      </w:r>
    </w:p>
    <w:p w:rsidR="00B33C2A" w:rsidRPr="00B33C2A" w:rsidRDefault="00B33C2A" w:rsidP="00B33C2A">
      <w:pPr>
        <w:pStyle w:val="ListParagraph"/>
        <w:rPr>
          <w:rFonts w:ascii="Arial" w:hAnsi="Arial" w:cs="Arial"/>
          <w:sz w:val="22"/>
          <w:szCs w:val="22"/>
        </w:rPr>
      </w:pPr>
    </w:p>
    <w:p w:rsidR="00B33C2A" w:rsidRDefault="00B33C2A" w:rsidP="00B33C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and why did the apostles send Timothy to the Thessalonians? (3:1,2) As Christians, why should we expect trials and persecutions? (3,4) What else did Paul say about his reason for sending Timothy? (5) </w:t>
      </w:r>
      <w:r w:rsidR="0019679C">
        <w:rPr>
          <w:rFonts w:ascii="Arial" w:hAnsi="Arial" w:cs="Arial"/>
          <w:sz w:val="22"/>
          <w:szCs w:val="22"/>
        </w:rPr>
        <w:t>What can we learn from him?</w:t>
      </w:r>
    </w:p>
    <w:p w:rsidR="0019679C" w:rsidRPr="0019679C" w:rsidRDefault="0019679C" w:rsidP="0019679C">
      <w:pPr>
        <w:pStyle w:val="ListParagraph"/>
        <w:rPr>
          <w:rFonts w:ascii="Arial" w:hAnsi="Arial" w:cs="Arial"/>
          <w:sz w:val="22"/>
          <w:szCs w:val="22"/>
        </w:rPr>
      </w:pPr>
    </w:p>
    <w:p w:rsidR="0019679C" w:rsidRDefault="0019679C" w:rsidP="00B33C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After his visit, what report did Timothy bring? (6) How did the apostles respond to this, and why? (7–9) What was their prayer, and why? (10)</w:t>
      </w:r>
    </w:p>
    <w:p w:rsidR="0019679C" w:rsidRPr="0019679C" w:rsidRDefault="0019679C" w:rsidP="0019679C">
      <w:pPr>
        <w:pStyle w:val="ListParagraph"/>
        <w:rPr>
          <w:rFonts w:ascii="Arial" w:hAnsi="Arial" w:cs="Arial"/>
          <w:sz w:val="22"/>
          <w:szCs w:val="22"/>
        </w:rPr>
      </w:pPr>
    </w:p>
    <w:p w:rsidR="0019679C" w:rsidRPr="00B33C2A" w:rsidRDefault="0019679C" w:rsidP="00B33C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prayer topics did Paul have? (11–13) What can we learn here about how to pray for others?</w:t>
      </w:r>
      <w:bookmarkStart w:id="0" w:name="_GoBack"/>
      <w:bookmarkEnd w:id="0"/>
    </w:p>
    <w:sectPr w:rsidR="0019679C" w:rsidRPr="00B33C2A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C6855"/>
    <w:multiLevelType w:val="hybridMultilevel"/>
    <w:tmpl w:val="DEA4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2A"/>
    <w:rsid w:val="0019679C"/>
    <w:rsid w:val="003F0DA8"/>
    <w:rsid w:val="00A74893"/>
    <w:rsid w:val="00B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BBA75"/>
  <w15:chartTrackingRefBased/>
  <w15:docId w15:val="{2F8F0469-55F8-B34A-BDB5-FDBABFFF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2018-07-11T17:37:00Z</dcterms:created>
  <dcterms:modified xsi:type="dcterms:W3CDTF">2018-07-11T17:51:00Z</dcterms:modified>
</cp:coreProperties>
</file>