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015717">
      <w:pPr>
        <w:rPr>
          <w:rFonts w:ascii="Arial" w:hAnsi="Arial" w:cs="Arial"/>
          <w:sz w:val="22"/>
          <w:szCs w:val="22"/>
        </w:rPr>
      </w:pPr>
    </w:p>
    <w:p w:rsidR="0057795D" w:rsidRDefault="0057795D">
      <w:pPr>
        <w:rPr>
          <w:rFonts w:ascii="Arial" w:hAnsi="Arial" w:cs="Arial"/>
          <w:sz w:val="22"/>
          <w:szCs w:val="22"/>
        </w:rPr>
      </w:pPr>
    </w:p>
    <w:p w:rsidR="0057795D" w:rsidRDefault="0057795D" w:rsidP="0057795D">
      <w:pPr>
        <w:jc w:val="center"/>
        <w:rPr>
          <w:rFonts w:ascii="Arial" w:hAnsi="Arial" w:cs="Arial"/>
          <w:sz w:val="22"/>
          <w:szCs w:val="22"/>
        </w:rPr>
      </w:pPr>
      <w:r>
        <w:rPr>
          <w:rFonts w:ascii="Arial" w:hAnsi="Arial" w:cs="Arial"/>
          <w:sz w:val="22"/>
          <w:szCs w:val="22"/>
        </w:rPr>
        <w:t>THE SPIRIT OF GOD</w:t>
      </w:r>
    </w:p>
    <w:p w:rsidR="0057795D" w:rsidRDefault="0057795D" w:rsidP="0057795D">
      <w:pPr>
        <w:jc w:val="center"/>
        <w:rPr>
          <w:rFonts w:ascii="Arial" w:hAnsi="Arial" w:cs="Arial"/>
          <w:sz w:val="22"/>
          <w:szCs w:val="22"/>
        </w:rPr>
      </w:pPr>
    </w:p>
    <w:p w:rsidR="0057795D" w:rsidRDefault="0057795D" w:rsidP="0057795D">
      <w:pPr>
        <w:rPr>
          <w:rFonts w:ascii="Arial" w:hAnsi="Arial" w:cs="Arial"/>
          <w:sz w:val="22"/>
          <w:szCs w:val="22"/>
        </w:rPr>
      </w:pPr>
      <w:r>
        <w:rPr>
          <w:rFonts w:ascii="Arial" w:hAnsi="Arial" w:cs="Arial"/>
          <w:sz w:val="22"/>
          <w:szCs w:val="22"/>
        </w:rPr>
        <w:t>1 Corinthians 2:6–16</w:t>
      </w:r>
    </w:p>
    <w:p w:rsidR="0057795D" w:rsidRDefault="0057795D" w:rsidP="0057795D">
      <w:pPr>
        <w:rPr>
          <w:rFonts w:ascii="Arial" w:hAnsi="Arial" w:cs="Arial"/>
          <w:sz w:val="22"/>
          <w:szCs w:val="22"/>
        </w:rPr>
      </w:pPr>
      <w:r>
        <w:rPr>
          <w:rFonts w:ascii="Arial" w:hAnsi="Arial" w:cs="Arial"/>
          <w:sz w:val="22"/>
          <w:szCs w:val="22"/>
        </w:rPr>
        <w:t>Key Verse: 2:10</w:t>
      </w:r>
    </w:p>
    <w:p w:rsidR="0057795D" w:rsidRDefault="0057795D" w:rsidP="0057795D">
      <w:pPr>
        <w:rPr>
          <w:rFonts w:ascii="Arial" w:hAnsi="Arial" w:cs="Arial"/>
          <w:sz w:val="22"/>
          <w:szCs w:val="22"/>
        </w:rPr>
      </w:pPr>
    </w:p>
    <w:p w:rsidR="0057795D" w:rsidRDefault="0057795D" w:rsidP="0057795D">
      <w:pPr>
        <w:pStyle w:val="ListParagraph"/>
        <w:numPr>
          <w:ilvl w:val="0"/>
          <w:numId w:val="1"/>
        </w:numPr>
        <w:rPr>
          <w:rFonts w:ascii="Arial" w:hAnsi="Arial" w:cs="Arial"/>
          <w:sz w:val="22"/>
          <w:szCs w:val="22"/>
        </w:rPr>
      </w:pPr>
      <w:r>
        <w:rPr>
          <w:rFonts w:ascii="Arial" w:hAnsi="Arial" w:cs="Arial"/>
          <w:sz w:val="22"/>
          <w:szCs w:val="22"/>
        </w:rPr>
        <w:t xml:space="preserve"> How does Paul describe God’s wisdom? (6–8) What big mistake did “the rulers of this world” make? Who are “the mature”? (Eph4:13) Why is the message of wisdom only for them?</w:t>
      </w:r>
    </w:p>
    <w:p w:rsidR="0057795D" w:rsidRDefault="0057795D" w:rsidP="0057795D">
      <w:pPr>
        <w:rPr>
          <w:rFonts w:ascii="Arial" w:hAnsi="Arial" w:cs="Arial"/>
          <w:sz w:val="22"/>
          <w:szCs w:val="22"/>
        </w:rPr>
      </w:pPr>
    </w:p>
    <w:p w:rsidR="0057795D" w:rsidRDefault="002041A9" w:rsidP="0057795D">
      <w:pPr>
        <w:pStyle w:val="ListParagraph"/>
        <w:numPr>
          <w:ilvl w:val="0"/>
          <w:numId w:val="1"/>
        </w:numPr>
        <w:rPr>
          <w:rFonts w:ascii="Arial" w:hAnsi="Arial" w:cs="Arial"/>
          <w:sz w:val="22"/>
          <w:szCs w:val="22"/>
        </w:rPr>
      </w:pPr>
      <w:r>
        <w:rPr>
          <w:rFonts w:ascii="Arial" w:hAnsi="Arial" w:cs="Arial"/>
          <w:sz w:val="22"/>
          <w:szCs w:val="22"/>
        </w:rPr>
        <w:t xml:space="preserve"> </w:t>
      </w:r>
      <w:r w:rsidR="0057795D">
        <w:rPr>
          <w:rFonts w:ascii="Arial" w:hAnsi="Arial" w:cs="Arial"/>
          <w:sz w:val="22"/>
          <w:szCs w:val="22"/>
        </w:rPr>
        <w:t xml:space="preserve">What </w:t>
      </w:r>
      <w:r>
        <w:rPr>
          <w:rFonts w:ascii="Arial" w:hAnsi="Arial" w:cs="Arial"/>
          <w:sz w:val="22"/>
          <w:szCs w:val="22"/>
        </w:rPr>
        <w:t xml:space="preserve">else </w:t>
      </w:r>
      <w:r w:rsidR="0057795D">
        <w:rPr>
          <w:rFonts w:ascii="Arial" w:hAnsi="Arial" w:cs="Arial"/>
          <w:sz w:val="22"/>
          <w:szCs w:val="22"/>
        </w:rPr>
        <w:t xml:space="preserve">does Paul say </w:t>
      </w:r>
      <w:r>
        <w:rPr>
          <w:rFonts w:ascii="Arial" w:hAnsi="Arial" w:cs="Arial"/>
          <w:sz w:val="22"/>
          <w:szCs w:val="22"/>
        </w:rPr>
        <w:t>about God’s mysterious wisdom</w:t>
      </w:r>
      <w:r w:rsidR="0057795D">
        <w:rPr>
          <w:rFonts w:ascii="Arial" w:hAnsi="Arial" w:cs="Arial"/>
          <w:sz w:val="22"/>
          <w:szCs w:val="22"/>
        </w:rPr>
        <w:t>? (</w:t>
      </w:r>
      <w:r>
        <w:rPr>
          <w:rFonts w:ascii="Arial" w:hAnsi="Arial" w:cs="Arial"/>
          <w:sz w:val="22"/>
          <w:szCs w:val="22"/>
        </w:rPr>
        <w:t>7,</w:t>
      </w:r>
      <w:r w:rsidR="0057795D">
        <w:rPr>
          <w:rFonts w:ascii="Arial" w:hAnsi="Arial" w:cs="Arial"/>
          <w:sz w:val="22"/>
          <w:szCs w:val="22"/>
        </w:rPr>
        <w:t xml:space="preserve">9,10a) </w:t>
      </w:r>
      <w:r>
        <w:rPr>
          <w:rFonts w:ascii="Arial" w:hAnsi="Arial" w:cs="Arial"/>
          <w:sz w:val="22"/>
          <w:szCs w:val="22"/>
        </w:rPr>
        <w:t>What kind of people get to receive this revelation? (9b; Mt11:25; 13:11)</w:t>
      </w:r>
    </w:p>
    <w:p w:rsidR="002041A9" w:rsidRPr="002041A9" w:rsidRDefault="002041A9" w:rsidP="002041A9">
      <w:pPr>
        <w:pStyle w:val="ListParagraph"/>
        <w:rPr>
          <w:rFonts w:ascii="Arial" w:hAnsi="Arial" w:cs="Arial"/>
          <w:sz w:val="22"/>
          <w:szCs w:val="22"/>
        </w:rPr>
      </w:pPr>
    </w:p>
    <w:p w:rsidR="002041A9" w:rsidRDefault="002041A9" w:rsidP="0057795D">
      <w:pPr>
        <w:pStyle w:val="ListParagraph"/>
        <w:numPr>
          <w:ilvl w:val="0"/>
          <w:numId w:val="1"/>
        </w:numPr>
        <w:rPr>
          <w:rFonts w:ascii="Arial" w:hAnsi="Arial" w:cs="Arial"/>
          <w:sz w:val="22"/>
          <w:szCs w:val="22"/>
        </w:rPr>
      </w:pPr>
      <w:r>
        <w:rPr>
          <w:rFonts w:ascii="Arial" w:hAnsi="Arial" w:cs="Arial"/>
          <w:sz w:val="22"/>
          <w:szCs w:val="22"/>
        </w:rPr>
        <w:t xml:space="preserve"> Read verse</w:t>
      </w:r>
      <w:r w:rsidR="00015717">
        <w:rPr>
          <w:rFonts w:ascii="Arial" w:hAnsi="Arial" w:cs="Arial"/>
          <w:sz w:val="22"/>
          <w:szCs w:val="22"/>
        </w:rPr>
        <w:t>s</w:t>
      </w:r>
      <w:r>
        <w:rPr>
          <w:rFonts w:ascii="Arial" w:hAnsi="Arial" w:cs="Arial"/>
          <w:sz w:val="22"/>
          <w:szCs w:val="22"/>
        </w:rPr>
        <w:t xml:space="preserve"> 10b</w:t>
      </w:r>
      <w:r w:rsidR="00015717">
        <w:rPr>
          <w:rFonts w:ascii="Arial" w:hAnsi="Arial" w:cs="Arial"/>
          <w:sz w:val="22"/>
          <w:szCs w:val="22"/>
        </w:rPr>
        <w:t>,11</w:t>
      </w:r>
      <w:r>
        <w:rPr>
          <w:rFonts w:ascii="Arial" w:hAnsi="Arial" w:cs="Arial"/>
          <w:sz w:val="22"/>
          <w:szCs w:val="22"/>
        </w:rPr>
        <w:t>. What are “the deep things of God”? Why do we need the Spirit to help us understand them?</w:t>
      </w:r>
    </w:p>
    <w:p w:rsidR="00015717" w:rsidRPr="00015717" w:rsidRDefault="00015717" w:rsidP="00015717">
      <w:pPr>
        <w:pStyle w:val="ListParagraph"/>
        <w:rPr>
          <w:rFonts w:ascii="Arial" w:hAnsi="Arial" w:cs="Arial"/>
          <w:sz w:val="22"/>
          <w:szCs w:val="22"/>
        </w:rPr>
      </w:pPr>
    </w:p>
    <w:p w:rsidR="00015717" w:rsidRDefault="00015717" w:rsidP="0057795D">
      <w:pPr>
        <w:pStyle w:val="ListParagraph"/>
        <w:numPr>
          <w:ilvl w:val="0"/>
          <w:numId w:val="1"/>
        </w:numPr>
        <w:rPr>
          <w:rFonts w:ascii="Arial" w:hAnsi="Arial" w:cs="Arial"/>
          <w:sz w:val="22"/>
          <w:szCs w:val="22"/>
        </w:rPr>
      </w:pPr>
      <w:r>
        <w:rPr>
          <w:rFonts w:ascii="Arial" w:hAnsi="Arial" w:cs="Arial"/>
          <w:sz w:val="22"/>
          <w:szCs w:val="22"/>
        </w:rPr>
        <w:t xml:space="preserve"> What is “the spirit of the world”? (12) What is “what God has freely given us”? (Ro6:23)</w:t>
      </w:r>
    </w:p>
    <w:p w:rsidR="00015717" w:rsidRPr="00015717" w:rsidRDefault="00015717" w:rsidP="00015717">
      <w:pPr>
        <w:pStyle w:val="ListParagraph"/>
        <w:rPr>
          <w:rFonts w:ascii="Arial" w:hAnsi="Arial" w:cs="Arial"/>
          <w:sz w:val="22"/>
          <w:szCs w:val="22"/>
        </w:rPr>
      </w:pPr>
    </w:p>
    <w:p w:rsidR="00015717" w:rsidRPr="0057795D" w:rsidRDefault="00015717" w:rsidP="0057795D">
      <w:pPr>
        <w:pStyle w:val="ListParagraph"/>
        <w:numPr>
          <w:ilvl w:val="0"/>
          <w:numId w:val="1"/>
        </w:numPr>
        <w:rPr>
          <w:rFonts w:ascii="Arial" w:hAnsi="Arial" w:cs="Arial"/>
          <w:sz w:val="22"/>
          <w:szCs w:val="22"/>
        </w:rPr>
      </w:pPr>
      <w:r>
        <w:rPr>
          <w:rFonts w:ascii="Arial" w:hAnsi="Arial" w:cs="Arial"/>
          <w:sz w:val="22"/>
          <w:szCs w:val="22"/>
        </w:rPr>
        <w:t xml:space="preserve"> How does Paul explain his ministry? (13) What does he say about people without the Spirit? (14) With the Spirit? (15) How can we know God’s mind and “have the mind of Christ”? (16)</w:t>
      </w:r>
      <w:bookmarkStart w:id="0" w:name="_GoBack"/>
      <w:bookmarkEnd w:id="0"/>
    </w:p>
    <w:sectPr w:rsidR="00015717" w:rsidRPr="0057795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007E"/>
    <w:multiLevelType w:val="hybridMultilevel"/>
    <w:tmpl w:val="B628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5D"/>
    <w:rsid w:val="00015717"/>
    <w:rsid w:val="002041A9"/>
    <w:rsid w:val="003F0DA8"/>
    <w:rsid w:val="0057795D"/>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4A992"/>
  <w15:chartTrackingRefBased/>
  <w15:docId w15:val="{491B03A5-F3BB-374E-BE0D-4AA8B69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2020-03-04T15:15:00Z</dcterms:created>
  <dcterms:modified xsi:type="dcterms:W3CDTF">2020-03-04T15:45:00Z</dcterms:modified>
</cp:coreProperties>
</file>