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EE" w:rsidRDefault="00B91ADF">
      <w:pPr>
        <w:rPr>
          <w:rFonts w:ascii="Arial" w:hAnsi="Arial" w:cs="Arial"/>
          <w:sz w:val="22"/>
          <w:szCs w:val="22"/>
        </w:rPr>
      </w:pPr>
    </w:p>
    <w:p w:rsidR="00FA6BDF" w:rsidRDefault="00FA6BDF">
      <w:pPr>
        <w:rPr>
          <w:rFonts w:ascii="Arial" w:hAnsi="Arial" w:cs="Arial"/>
          <w:sz w:val="22"/>
          <w:szCs w:val="22"/>
        </w:rPr>
      </w:pPr>
    </w:p>
    <w:p w:rsidR="00FA6BDF" w:rsidRDefault="00FA6BDF" w:rsidP="00FA6BDF">
      <w:pPr>
        <w:jc w:val="center"/>
        <w:rPr>
          <w:rFonts w:ascii="Arial" w:hAnsi="Arial" w:cs="Arial"/>
          <w:sz w:val="22"/>
          <w:szCs w:val="22"/>
        </w:rPr>
      </w:pPr>
      <w:r>
        <w:rPr>
          <w:rFonts w:ascii="Arial" w:hAnsi="Arial" w:cs="Arial"/>
          <w:sz w:val="22"/>
          <w:szCs w:val="22"/>
        </w:rPr>
        <w:t>SPREADING THE AROMA OF CHRIST</w:t>
      </w:r>
    </w:p>
    <w:p w:rsidR="00FA6BDF" w:rsidRDefault="00FA6BDF" w:rsidP="00FA6BDF">
      <w:pPr>
        <w:jc w:val="center"/>
        <w:rPr>
          <w:rFonts w:ascii="Arial" w:hAnsi="Arial" w:cs="Arial"/>
          <w:sz w:val="22"/>
          <w:szCs w:val="22"/>
        </w:rPr>
      </w:pPr>
    </w:p>
    <w:p w:rsidR="00FA6BDF" w:rsidRDefault="00FA6BDF" w:rsidP="00FA6BDF">
      <w:pPr>
        <w:rPr>
          <w:rFonts w:ascii="Arial" w:hAnsi="Arial" w:cs="Arial"/>
          <w:sz w:val="22"/>
          <w:szCs w:val="22"/>
        </w:rPr>
      </w:pPr>
      <w:r>
        <w:rPr>
          <w:rFonts w:ascii="Arial" w:hAnsi="Arial" w:cs="Arial"/>
          <w:sz w:val="22"/>
          <w:szCs w:val="22"/>
        </w:rPr>
        <w:t>2 Corinthians 2:12–3:6</w:t>
      </w:r>
    </w:p>
    <w:p w:rsidR="00FA6BDF" w:rsidRDefault="00FA6BDF" w:rsidP="00FA6BDF">
      <w:pPr>
        <w:rPr>
          <w:rFonts w:ascii="Arial" w:hAnsi="Arial" w:cs="Arial"/>
          <w:sz w:val="22"/>
          <w:szCs w:val="22"/>
        </w:rPr>
      </w:pPr>
      <w:r>
        <w:rPr>
          <w:rFonts w:ascii="Arial" w:hAnsi="Arial" w:cs="Arial"/>
          <w:sz w:val="22"/>
          <w:szCs w:val="22"/>
        </w:rPr>
        <w:t>Key Verse: 2:14</w:t>
      </w:r>
    </w:p>
    <w:p w:rsidR="00FA6BDF" w:rsidRDefault="00FA6BDF" w:rsidP="00FA6BDF">
      <w:pPr>
        <w:rPr>
          <w:rFonts w:ascii="Arial" w:hAnsi="Arial" w:cs="Arial"/>
          <w:sz w:val="22"/>
          <w:szCs w:val="22"/>
        </w:rPr>
      </w:pPr>
    </w:p>
    <w:p w:rsidR="00FA6BDF" w:rsidRDefault="00FA6BDF" w:rsidP="00FA6BDF">
      <w:pPr>
        <w:pStyle w:val="ListParagraph"/>
        <w:numPr>
          <w:ilvl w:val="0"/>
          <w:numId w:val="1"/>
        </w:numPr>
        <w:rPr>
          <w:rFonts w:ascii="Arial" w:hAnsi="Arial" w:cs="Arial"/>
          <w:sz w:val="22"/>
          <w:szCs w:val="22"/>
        </w:rPr>
      </w:pPr>
      <w:r>
        <w:rPr>
          <w:rFonts w:ascii="Arial" w:hAnsi="Arial" w:cs="Arial"/>
          <w:sz w:val="22"/>
          <w:szCs w:val="22"/>
        </w:rPr>
        <w:t xml:space="preserve"> How did Paul describe his travels? (2:12,13) Where was Troas? What do we know about Titus, and why was Paul so urgent to meet him? What can we learn </w:t>
      </w:r>
      <w:r w:rsidR="00B91ADF">
        <w:rPr>
          <w:rFonts w:ascii="Arial" w:hAnsi="Arial" w:cs="Arial"/>
          <w:sz w:val="22"/>
          <w:szCs w:val="22"/>
        </w:rPr>
        <w:t xml:space="preserve">in these verses </w:t>
      </w:r>
      <w:r>
        <w:rPr>
          <w:rFonts w:ascii="Arial" w:hAnsi="Arial" w:cs="Arial"/>
          <w:sz w:val="22"/>
          <w:szCs w:val="22"/>
        </w:rPr>
        <w:t>about Paul?</w:t>
      </w:r>
    </w:p>
    <w:p w:rsidR="00FA6BDF" w:rsidRDefault="00FA6BDF" w:rsidP="00FA6BDF">
      <w:pPr>
        <w:rPr>
          <w:rFonts w:ascii="Arial" w:hAnsi="Arial" w:cs="Arial"/>
          <w:sz w:val="22"/>
          <w:szCs w:val="22"/>
        </w:rPr>
      </w:pPr>
    </w:p>
    <w:p w:rsidR="00FA6BDF" w:rsidRDefault="00FA6BDF" w:rsidP="00FA6BDF">
      <w:pPr>
        <w:pStyle w:val="ListParagraph"/>
        <w:numPr>
          <w:ilvl w:val="0"/>
          <w:numId w:val="1"/>
        </w:numPr>
        <w:rPr>
          <w:rFonts w:ascii="Arial" w:hAnsi="Arial" w:cs="Arial"/>
          <w:sz w:val="22"/>
          <w:szCs w:val="22"/>
        </w:rPr>
      </w:pPr>
      <w:r>
        <w:rPr>
          <w:rFonts w:ascii="Arial" w:hAnsi="Arial" w:cs="Arial"/>
          <w:sz w:val="22"/>
          <w:szCs w:val="22"/>
        </w:rPr>
        <w:t xml:space="preserve"> Read verse 14. Find out what you can about the elements of a triumphant procession in ancient Rome. What did Paul mean that he and his coworkers were “captives” in Christ’s? What does it mean to “spread the aroma of the knowledge of him everywhere,” and how can we do this practically?</w:t>
      </w:r>
    </w:p>
    <w:p w:rsidR="00FA6BDF" w:rsidRPr="00FA6BDF" w:rsidRDefault="00FA6BDF" w:rsidP="00FA6BDF">
      <w:pPr>
        <w:pStyle w:val="ListParagraph"/>
        <w:rPr>
          <w:rFonts w:ascii="Arial" w:hAnsi="Arial" w:cs="Arial"/>
          <w:sz w:val="22"/>
          <w:szCs w:val="22"/>
        </w:rPr>
      </w:pPr>
    </w:p>
    <w:p w:rsidR="00FA6BDF" w:rsidRDefault="00FA6BDF" w:rsidP="00FA6BDF">
      <w:pPr>
        <w:pStyle w:val="ListParagraph"/>
        <w:numPr>
          <w:ilvl w:val="0"/>
          <w:numId w:val="1"/>
        </w:numPr>
        <w:rPr>
          <w:rFonts w:ascii="Arial" w:hAnsi="Arial" w:cs="Arial"/>
          <w:sz w:val="22"/>
          <w:szCs w:val="22"/>
        </w:rPr>
      </w:pPr>
      <w:r>
        <w:rPr>
          <w:rFonts w:ascii="Arial" w:hAnsi="Arial" w:cs="Arial"/>
          <w:sz w:val="22"/>
          <w:szCs w:val="22"/>
        </w:rPr>
        <w:t xml:space="preserve"> What did Paul add to this description? (15) How do people respond differently</w:t>
      </w:r>
      <w:r w:rsidR="00B91ADF">
        <w:rPr>
          <w:rFonts w:ascii="Arial" w:hAnsi="Arial" w:cs="Arial"/>
          <w:sz w:val="22"/>
          <w:szCs w:val="22"/>
        </w:rPr>
        <w:t xml:space="preserve"> to this aroma of Christ</w:t>
      </w:r>
      <w:r>
        <w:rPr>
          <w:rFonts w:ascii="Arial" w:hAnsi="Arial" w:cs="Arial"/>
          <w:sz w:val="22"/>
          <w:szCs w:val="22"/>
        </w:rPr>
        <w:t>, and why? (16) What else did Paul say about his ministry? (17)</w:t>
      </w:r>
    </w:p>
    <w:p w:rsidR="00FA6BDF" w:rsidRPr="00FA6BDF" w:rsidRDefault="00FA6BDF" w:rsidP="00FA6BDF">
      <w:pPr>
        <w:pStyle w:val="ListParagraph"/>
        <w:rPr>
          <w:rFonts w:ascii="Arial" w:hAnsi="Arial" w:cs="Arial"/>
          <w:sz w:val="22"/>
          <w:szCs w:val="22"/>
        </w:rPr>
      </w:pPr>
    </w:p>
    <w:p w:rsidR="00FA6BDF" w:rsidRDefault="00FA6BDF" w:rsidP="00FA6BDF">
      <w:pPr>
        <w:pStyle w:val="ListParagraph"/>
        <w:numPr>
          <w:ilvl w:val="0"/>
          <w:numId w:val="1"/>
        </w:numPr>
        <w:rPr>
          <w:rFonts w:ascii="Arial" w:hAnsi="Arial" w:cs="Arial"/>
          <w:sz w:val="22"/>
          <w:szCs w:val="22"/>
        </w:rPr>
      </w:pPr>
      <w:r>
        <w:rPr>
          <w:rFonts w:ascii="Arial" w:hAnsi="Arial" w:cs="Arial"/>
          <w:sz w:val="22"/>
          <w:szCs w:val="22"/>
        </w:rPr>
        <w:t xml:space="preserve"> What questions does Paul ask, and why? (3:1) What did he say about the Corinthian believers, and why is this important? (2,3) </w:t>
      </w:r>
    </w:p>
    <w:p w:rsidR="00FA6BDF" w:rsidRPr="00FA6BDF" w:rsidRDefault="00FA6BDF" w:rsidP="00FA6BDF">
      <w:pPr>
        <w:pStyle w:val="ListParagraph"/>
        <w:rPr>
          <w:rFonts w:ascii="Arial" w:hAnsi="Arial" w:cs="Arial"/>
          <w:sz w:val="22"/>
          <w:szCs w:val="22"/>
        </w:rPr>
      </w:pPr>
    </w:p>
    <w:p w:rsidR="00FA6BDF" w:rsidRPr="00FA6BDF" w:rsidRDefault="00FA6BDF" w:rsidP="00FA6BDF">
      <w:pPr>
        <w:pStyle w:val="ListParagraph"/>
        <w:numPr>
          <w:ilvl w:val="0"/>
          <w:numId w:val="1"/>
        </w:numPr>
        <w:rPr>
          <w:rFonts w:ascii="Arial" w:hAnsi="Arial" w:cs="Arial"/>
          <w:sz w:val="22"/>
          <w:szCs w:val="22"/>
        </w:rPr>
      </w:pPr>
      <w:r>
        <w:rPr>
          <w:rFonts w:ascii="Arial" w:hAnsi="Arial" w:cs="Arial"/>
          <w:sz w:val="22"/>
          <w:szCs w:val="22"/>
        </w:rPr>
        <w:t xml:space="preserve"> How did this impact Paul? (4) </w:t>
      </w:r>
      <w:r w:rsidR="00B91ADF">
        <w:rPr>
          <w:rFonts w:ascii="Arial" w:hAnsi="Arial" w:cs="Arial"/>
          <w:sz w:val="22"/>
          <w:szCs w:val="22"/>
        </w:rPr>
        <w:t>Where did he say his competence came from, and what does this mean? (5,6a) How and why did he contrast the old and new covenants? (6b)</w:t>
      </w:r>
    </w:p>
    <w:sectPr w:rsidR="00FA6BDF" w:rsidRPr="00FA6BDF"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4F3CAA"/>
    <w:multiLevelType w:val="hybridMultilevel"/>
    <w:tmpl w:val="12AA6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BDF"/>
    <w:rsid w:val="003F0DA8"/>
    <w:rsid w:val="00A74893"/>
    <w:rsid w:val="00B91ADF"/>
    <w:rsid w:val="00FA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498BC1"/>
  <w15:chartTrackingRefBased/>
  <w15:docId w15:val="{2B0C985B-2A13-C740-B482-1845FC41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2020-07-21T21:37:00Z</dcterms:created>
  <dcterms:modified xsi:type="dcterms:W3CDTF">2020-07-21T21:50:00Z</dcterms:modified>
</cp:coreProperties>
</file>