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85C1" w14:textId="762F41AA" w:rsidR="006737EE" w:rsidRDefault="003F3C1B">
      <w:pPr>
        <w:rPr>
          <w:rFonts w:ascii="Arial" w:hAnsi="Arial" w:cs="Arial"/>
          <w:sz w:val="22"/>
          <w:szCs w:val="22"/>
        </w:rPr>
      </w:pPr>
    </w:p>
    <w:p w14:paraId="0DF6FCE3" w14:textId="57505A1E" w:rsidR="00BD422D" w:rsidRDefault="00BD422D">
      <w:pPr>
        <w:rPr>
          <w:rFonts w:ascii="Arial" w:hAnsi="Arial" w:cs="Arial"/>
          <w:sz w:val="22"/>
          <w:szCs w:val="22"/>
        </w:rPr>
      </w:pPr>
    </w:p>
    <w:p w14:paraId="409E1FF1" w14:textId="05701AB4" w:rsidR="00BD422D" w:rsidRDefault="00BD422D" w:rsidP="00BD422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JESUS REJECTED AT NAZARETH</w:t>
      </w:r>
    </w:p>
    <w:p w14:paraId="38BD31E6" w14:textId="4D301B79" w:rsidR="00BD422D" w:rsidRDefault="00BD422D" w:rsidP="00BD422D">
      <w:pPr>
        <w:jc w:val="center"/>
        <w:rPr>
          <w:rFonts w:ascii="Arial" w:hAnsi="Arial" w:cs="Arial"/>
          <w:sz w:val="22"/>
          <w:szCs w:val="22"/>
        </w:rPr>
      </w:pPr>
    </w:p>
    <w:p w14:paraId="499ABF68" w14:textId="7192C8A1" w:rsidR="00BD422D" w:rsidRDefault="00BD422D" w:rsidP="00BD42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Luke 4:14–30</w:t>
      </w:r>
    </w:p>
    <w:p w14:paraId="2727CE03" w14:textId="689FC32A" w:rsidR="00BD422D" w:rsidRDefault="00BD422D" w:rsidP="00BD42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4:18a</w:t>
      </w:r>
    </w:p>
    <w:p w14:paraId="540F1559" w14:textId="61B2D12B" w:rsidR="00BD422D" w:rsidRDefault="00BD422D" w:rsidP="00BD422D">
      <w:pPr>
        <w:rPr>
          <w:rFonts w:ascii="Arial" w:hAnsi="Arial" w:cs="Arial"/>
          <w:sz w:val="22"/>
          <w:szCs w:val="22"/>
        </w:rPr>
      </w:pPr>
    </w:p>
    <w:p w14:paraId="73B18AD5" w14:textId="12A52E44" w:rsidR="00BD422D" w:rsidRDefault="00BD422D" w:rsidP="00BD422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is Jesus described, and what is the significance of this? (14a,1a; 3:22; cf. Ac1:8a) Where </w:t>
      </w:r>
      <w:r w:rsidR="00B1324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 he, and how </w:t>
      </w:r>
      <w:r w:rsidR="00B13248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people respond? (14b,15b) What </w:t>
      </w:r>
      <w:r w:rsidR="00B1324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 he doing? (15a)</w:t>
      </w:r>
    </w:p>
    <w:p w14:paraId="0B90105A" w14:textId="6605DC6E" w:rsidR="00BD422D" w:rsidRDefault="00BD422D" w:rsidP="00BD422D">
      <w:pPr>
        <w:rPr>
          <w:rFonts w:ascii="Arial" w:hAnsi="Arial" w:cs="Arial"/>
          <w:sz w:val="22"/>
          <w:szCs w:val="22"/>
        </w:rPr>
      </w:pPr>
    </w:p>
    <w:p w14:paraId="09E66638" w14:textId="491058FA" w:rsidR="00BD422D" w:rsidRDefault="006B5301" w:rsidP="00BD422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D422D">
        <w:rPr>
          <w:rFonts w:ascii="Arial" w:hAnsi="Arial" w:cs="Arial"/>
          <w:sz w:val="22"/>
          <w:szCs w:val="22"/>
        </w:rPr>
        <w:t xml:space="preserve">What details </w:t>
      </w:r>
      <w:r>
        <w:rPr>
          <w:rFonts w:ascii="Arial" w:hAnsi="Arial" w:cs="Arial"/>
          <w:sz w:val="22"/>
          <w:szCs w:val="22"/>
        </w:rPr>
        <w:t>does Luke give us</w:t>
      </w:r>
      <w:r w:rsidR="00775632">
        <w:rPr>
          <w:rFonts w:ascii="Arial" w:hAnsi="Arial" w:cs="Arial"/>
          <w:sz w:val="22"/>
          <w:szCs w:val="22"/>
        </w:rPr>
        <w:t xml:space="preserve"> about one particular event</w:t>
      </w:r>
      <w:r w:rsidR="00BD422D">
        <w:rPr>
          <w:rFonts w:ascii="Arial" w:hAnsi="Arial" w:cs="Arial"/>
          <w:sz w:val="22"/>
          <w:szCs w:val="22"/>
        </w:rPr>
        <w:t xml:space="preserve">? (16) </w:t>
      </w:r>
      <w:r>
        <w:rPr>
          <w:rFonts w:ascii="Arial" w:hAnsi="Arial" w:cs="Arial"/>
          <w:sz w:val="22"/>
          <w:szCs w:val="22"/>
        </w:rPr>
        <w:t xml:space="preserve">What passage </w:t>
      </w:r>
      <w:r w:rsidR="00B13248">
        <w:rPr>
          <w:rFonts w:ascii="Arial" w:hAnsi="Arial" w:cs="Arial"/>
          <w:sz w:val="22"/>
          <w:szCs w:val="22"/>
        </w:rPr>
        <w:t>does</w:t>
      </w:r>
      <w:r>
        <w:rPr>
          <w:rFonts w:ascii="Arial" w:hAnsi="Arial" w:cs="Arial"/>
          <w:sz w:val="22"/>
          <w:szCs w:val="22"/>
        </w:rPr>
        <w:t xml:space="preserve"> Jesus choose to read</w:t>
      </w:r>
      <w:r w:rsidR="00775632">
        <w:rPr>
          <w:rFonts w:ascii="Arial" w:hAnsi="Arial" w:cs="Arial"/>
          <w:sz w:val="22"/>
          <w:szCs w:val="22"/>
        </w:rPr>
        <w:t xml:space="preserve">, and what </w:t>
      </w:r>
      <w:r w:rsidR="003F3C1B">
        <w:rPr>
          <w:rFonts w:ascii="Arial" w:hAnsi="Arial" w:cs="Arial"/>
          <w:sz w:val="22"/>
          <w:szCs w:val="22"/>
        </w:rPr>
        <w:t>types</w:t>
      </w:r>
      <w:r w:rsidR="00775632">
        <w:rPr>
          <w:rFonts w:ascii="Arial" w:hAnsi="Arial" w:cs="Arial"/>
          <w:sz w:val="22"/>
          <w:szCs w:val="22"/>
        </w:rPr>
        <w:t xml:space="preserve"> of people are described </w:t>
      </w:r>
      <w:r w:rsidR="003F3C1B">
        <w:rPr>
          <w:rFonts w:ascii="Arial" w:hAnsi="Arial" w:cs="Arial"/>
          <w:sz w:val="22"/>
          <w:szCs w:val="22"/>
        </w:rPr>
        <w:t>in it</w:t>
      </w:r>
      <w:r>
        <w:rPr>
          <w:rFonts w:ascii="Arial" w:hAnsi="Arial" w:cs="Arial"/>
          <w:sz w:val="22"/>
          <w:szCs w:val="22"/>
        </w:rPr>
        <w:t xml:space="preserve">? (17–19) </w:t>
      </w:r>
      <w:r w:rsidR="00775632">
        <w:rPr>
          <w:rFonts w:ascii="Arial" w:hAnsi="Arial" w:cs="Arial"/>
          <w:sz w:val="22"/>
          <w:szCs w:val="22"/>
        </w:rPr>
        <w:t xml:space="preserve">What does it mean to “proclaim”? What does “liberty” mean? What is “the year of the Lord’s favor”? (Lev25:10) </w:t>
      </w:r>
      <w:r w:rsidR="00B13248">
        <w:rPr>
          <w:rFonts w:ascii="Arial" w:hAnsi="Arial" w:cs="Arial"/>
          <w:sz w:val="22"/>
          <w:szCs w:val="22"/>
        </w:rPr>
        <w:t>Why does Luke record this at the beginning of Jesus’ ministry?</w:t>
      </w:r>
    </w:p>
    <w:p w14:paraId="0B1A9476" w14:textId="77777777" w:rsidR="00775632" w:rsidRPr="00775632" w:rsidRDefault="00775632" w:rsidP="00775632">
      <w:pPr>
        <w:pStyle w:val="ListParagraph"/>
        <w:rPr>
          <w:rFonts w:ascii="Arial" w:hAnsi="Arial" w:cs="Arial"/>
          <w:sz w:val="22"/>
          <w:szCs w:val="22"/>
        </w:rPr>
      </w:pPr>
    </w:p>
    <w:p w14:paraId="4A292BEA" w14:textId="269BA64B" w:rsidR="00775632" w:rsidRDefault="00775632" w:rsidP="0077563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</w:t>
      </w:r>
      <w:r w:rsidR="00B13248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people respond, and why? (20) What </w:t>
      </w:r>
      <w:r w:rsidR="0024420A">
        <w:rPr>
          <w:rFonts w:ascii="Arial" w:hAnsi="Arial" w:cs="Arial"/>
          <w:sz w:val="22"/>
          <w:szCs w:val="22"/>
        </w:rPr>
        <w:t>does</w:t>
      </w:r>
      <w:r>
        <w:rPr>
          <w:rFonts w:ascii="Arial" w:hAnsi="Arial" w:cs="Arial"/>
          <w:sz w:val="22"/>
          <w:szCs w:val="22"/>
        </w:rPr>
        <w:t xml:space="preserve"> Jesus begin to say, and what </w:t>
      </w:r>
      <w:r w:rsidR="0024420A">
        <w:rPr>
          <w:rFonts w:ascii="Arial" w:hAnsi="Arial" w:cs="Arial"/>
          <w:sz w:val="22"/>
          <w:szCs w:val="22"/>
        </w:rPr>
        <w:t>does</w:t>
      </w:r>
      <w:r>
        <w:rPr>
          <w:rFonts w:ascii="Arial" w:hAnsi="Arial" w:cs="Arial"/>
          <w:sz w:val="22"/>
          <w:szCs w:val="22"/>
        </w:rPr>
        <w:t xml:space="preserve"> this mean? (21) How else does Luke describe the response to Jesus? (22) What </w:t>
      </w:r>
      <w:r w:rsidR="00B13248">
        <w:rPr>
          <w:rFonts w:ascii="Arial" w:hAnsi="Arial" w:cs="Arial"/>
          <w:sz w:val="22"/>
          <w:szCs w:val="22"/>
        </w:rPr>
        <w:t>does</w:t>
      </w:r>
      <w:r>
        <w:rPr>
          <w:rFonts w:ascii="Arial" w:hAnsi="Arial" w:cs="Arial"/>
          <w:sz w:val="22"/>
          <w:szCs w:val="22"/>
        </w:rPr>
        <w:t xml:space="preserve"> Jesus </w:t>
      </w:r>
      <w:r w:rsidR="00B13248">
        <w:rPr>
          <w:rFonts w:ascii="Arial" w:hAnsi="Arial" w:cs="Arial"/>
          <w:sz w:val="22"/>
          <w:szCs w:val="22"/>
        </w:rPr>
        <w:t>say to</w:t>
      </w:r>
      <w:r>
        <w:rPr>
          <w:rFonts w:ascii="Arial" w:hAnsi="Arial" w:cs="Arial"/>
          <w:sz w:val="22"/>
          <w:szCs w:val="22"/>
        </w:rPr>
        <w:t xml:space="preserve"> them</w:t>
      </w:r>
      <w:r w:rsidR="0024420A">
        <w:rPr>
          <w:rFonts w:ascii="Arial" w:hAnsi="Arial" w:cs="Arial"/>
          <w:sz w:val="22"/>
          <w:szCs w:val="22"/>
        </w:rPr>
        <w:t>, and what does he mean</w:t>
      </w:r>
      <w:r>
        <w:rPr>
          <w:rFonts w:ascii="Arial" w:hAnsi="Arial" w:cs="Arial"/>
          <w:sz w:val="22"/>
          <w:szCs w:val="22"/>
        </w:rPr>
        <w:t>? (23</w:t>
      </w:r>
      <w:r w:rsidR="0024420A">
        <w:rPr>
          <w:rFonts w:ascii="Arial" w:hAnsi="Arial" w:cs="Arial"/>
          <w:sz w:val="22"/>
          <w:szCs w:val="22"/>
        </w:rPr>
        <w:t>; cf. 11:16; 23:8</w:t>
      </w:r>
      <w:r>
        <w:rPr>
          <w:rFonts w:ascii="Arial" w:hAnsi="Arial" w:cs="Arial"/>
          <w:sz w:val="22"/>
          <w:szCs w:val="22"/>
        </w:rPr>
        <w:t>)</w:t>
      </w:r>
    </w:p>
    <w:p w14:paraId="7F509CE8" w14:textId="77777777" w:rsidR="00775632" w:rsidRPr="00775632" w:rsidRDefault="00775632" w:rsidP="00775632">
      <w:pPr>
        <w:pStyle w:val="ListParagraph"/>
        <w:rPr>
          <w:rFonts w:ascii="Arial" w:hAnsi="Arial" w:cs="Arial"/>
          <w:sz w:val="22"/>
          <w:szCs w:val="22"/>
        </w:rPr>
      </w:pPr>
    </w:p>
    <w:p w14:paraId="34AA2B6C" w14:textId="688EFFD3" w:rsidR="00775632" w:rsidRDefault="00775632" w:rsidP="0077563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4420A">
        <w:rPr>
          <w:rFonts w:ascii="Arial" w:hAnsi="Arial" w:cs="Arial"/>
          <w:sz w:val="22"/>
          <w:szCs w:val="22"/>
        </w:rPr>
        <w:t xml:space="preserve">What else does Jesus say? (24) </w:t>
      </w:r>
      <w:r>
        <w:rPr>
          <w:rFonts w:ascii="Arial" w:hAnsi="Arial" w:cs="Arial"/>
          <w:sz w:val="22"/>
          <w:szCs w:val="22"/>
        </w:rPr>
        <w:t xml:space="preserve">What two illustrations </w:t>
      </w:r>
      <w:r w:rsidR="00B13248">
        <w:rPr>
          <w:rFonts w:ascii="Arial" w:hAnsi="Arial" w:cs="Arial"/>
          <w:sz w:val="22"/>
          <w:szCs w:val="22"/>
        </w:rPr>
        <w:t>does</w:t>
      </w:r>
      <w:r>
        <w:rPr>
          <w:rFonts w:ascii="Arial" w:hAnsi="Arial" w:cs="Arial"/>
          <w:sz w:val="22"/>
          <w:szCs w:val="22"/>
        </w:rPr>
        <w:t xml:space="preserve"> </w:t>
      </w:r>
      <w:r w:rsidR="0024420A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 xml:space="preserve"> give</w:t>
      </w:r>
      <w:r w:rsidR="0024420A">
        <w:rPr>
          <w:rFonts w:ascii="Arial" w:hAnsi="Arial" w:cs="Arial"/>
          <w:sz w:val="22"/>
          <w:szCs w:val="22"/>
        </w:rPr>
        <w:t xml:space="preserve"> to</w:t>
      </w:r>
      <w:r w:rsidR="00B13248">
        <w:rPr>
          <w:rFonts w:ascii="Arial" w:hAnsi="Arial" w:cs="Arial"/>
          <w:sz w:val="22"/>
          <w:szCs w:val="22"/>
        </w:rPr>
        <w:t xml:space="preserve"> support </w:t>
      </w:r>
      <w:r w:rsidR="0024420A">
        <w:rPr>
          <w:rFonts w:ascii="Arial" w:hAnsi="Arial" w:cs="Arial"/>
          <w:sz w:val="22"/>
          <w:szCs w:val="22"/>
        </w:rPr>
        <w:t>this</w:t>
      </w:r>
      <w:r>
        <w:rPr>
          <w:rFonts w:ascii="Arial" w:hAnsi="Arial" w:cs="Arial"/>
          <w:sz w:val="22"/>
          <w:szCs w:val="22"/>
        </w:rPr>
        <w:t>? (25–27)</w:t>
      </w:r>
      <w:r w:rsidR="00B13248">
        <w:rPr>
          <w:rFonts w:ascii="Arial" w:hAnsi="Arial" w:cs="Arial"/>
          <w:sz w:val="22"/>
          <w:szCs w:val="22"/>
        </w:rPr>
        <w:t xml:space="preserve"> What </w:t>
      </w:r>
      <w:r w:rsidR="0024420A">
        <w:rPr>
          <w:rFonts w:ascii="Arial" w:hAnsi="Arial" w:cs="Arial"/>
          <w:sz w:val="22"/>
          <w:szCs w:val="22"/>
        </w:rPr>
        <w:t xml:space="preserve">things </w:t>
      </w:r>
      <w:r w:rsidR="00B13248">
        <w:rPr>
          <w:rFonts w:ascii="Arial" w:hAnsi="Arial" w:cs="Arial"/>
          <w:sz w:val="22"/>
          <w:szCs w:val="22"/>
        </w:rPr>
        <w:t>did the widow and Naaman have in common? What lesson does Luke want us to learn from this? (2:32a; Ac13:</w:t>
      </w:r>
      <w:r w:rsidR="0024420A">
        <w:rPr>
          <w:rFonts w:ascii="Arial" w:hAnsi="Arial" w:cs="Arial"/>
          <w:sz w:val="22"/>
          <w:szCs w:val="22"/>
        </w:rPr>
        <w:t>46,</w:t>
      </w:r>
      <w:r w:rsidR="00B13248">
        <w:rPr>
          <w:rFonts w:ascii="Arial" w:hAnsi="Arial" w:cs="Arial"/>
          <w:sz w:val="22"/>
          <w:szCs w:val="22"/>
        </w:rPr>
        <w:t>47; cf. Isa49:6)</w:t>
      </w:r>
    </w:p>
    <w:p w14:paraId="23B8E6F1" w14:textId="77777777" w:rsidR="00B13248" w:rsidRPr="00B13248" w:rsidRDefault="00B13248" w:rsidP="00B13248">
      <w:pPr>
        <w:pStyle w:val="ListParagraph"/>
        <w:rPr>
          <w:rFonts w:ascii="Arial" w:hAnsi="Arial" w:cs="Arial"/>
          <w:sz w:val="22"/>
          <w:szCs w:val="22"/>
        </w:rPr>
      </w:pPr>
    </w:p>
    <w:p w14:paraId="3D529207" w14:textId="201EB3A0" w:rsidR="00B13248" w:rsidRPr="00775632" w:rsidRDefault="00B13248" w:rsidP="0077563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did these people’s response to Jesus change, and what can we learn from this? (28,29) What did Jesus do? (30)</w:t>
      </w:r>
    </w:p>
    <w:sectPr w:rsidR="00B13248" w:rsidRPr="00775632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82E27"/>
    <w:multiLevelType w:val="hybridMultilevel"/>
    <w:tmpl w:val="A9E66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2D"/>
    <w:rsid w:val="0024420A"/>
    <w:rsid w:val="003F0DA8"/>
    <w:rsid w:val="003F3C1B"/>
    <w:rsid w:val="006B5301"/>
    <w:rsid w:val="00775632"/>
    <w:rsid w:val="00A74893"/>
    <w:rsid w:val="00B13248"/>
    <w:rsid w:val="00BD422D"/>
    <w:rsid w:val="00E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96612D"/>
  <w15:chartTrackingRefBased/>
  <w15:docId w15:val="{833A8263-557C-E344-BF0B-B01C2F2A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2</cp:revision>
  <dcterms:created xsi:type="dcterms:W3CDTF">2021-10-19T18:09:00Z</dcterms:created>
  <dcterms:modified xsi:type="dcterms:W3CDTF">2021-10-19T19:05:00Z</dcterms:modified>
</cp:coreProperties>
</file>